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7632" w14:textId="77777777"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AC407" w14:textId="77777777" w:rsidR="00853DF9" w:rsidRDefault="00853DF9" w:rsidP="00853DF9">
                            <w:pPr>
                              <w:jc w:val="center"/>
                            </w:pPr>
                            <w:r>
                              <w:object w:dxaOrig="4320" w:dyaOrig="5580" w14:anchorId="527B3BD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3.45pt;height:108.8pt" filled="t">
                                  <v:fill opacity="0" color2="black"/>
                                  <v:imagedata r:id="rId5" o:title=""/>
                                </v:shape>
                                <o:OLEObject Type="Embed" ProgID="CorelDRAW" ShapeID="_x0000_i1026" DrawAspect="Content" ObjectID="_1674972182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" stroked="f">
                <v:fill opacity="0"/>
                <v:textbox style="mso-fit-shape-to-text:t" inset="0,0,0,0">
                  <w:txbxContent>
                    <w:p w14:paraId="031AC407" w14:textId="77777777" w:rsidR="00853DF9" w:rsidRDefault="00853DF9" w:rsidP="00853DF9">
                      <w:pPr>
                        <w:jc w:val="center"/>
                      </w:pPr>
                      <w:r>
                        <w:object w:dxaOrig="4320" w:dyaOrig="5580" w14:anchorId="527B3BDF">
                          <v:shape id="_x0000_i1026" type="#_x0000_t75" style="width:103.45pt;height:108.8pt" filled="t">
                            <v:fill opacity="0" color2="black"/>
                            <v:imagedata r:id="rId5" o:title=""/>
                          </v:shape>
                          <o:OLEObject Type="Embed" ProgID="CorelDRAW" ShapeID="_x0000_i1026" DrawAspect="Content" ObjectID="_167497218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D3662">
        <w:rPr>
          <w:rFonts w:ascii="Times New Roman" w:hAnsi="Times New Roman"/>
          <w:b/>
        </w:rPr>
        <w:t>REPUBLIKA HRVATSKA</w:t>
      </w:r>
    </w:p>
    <w:p w14:paraId="39A801B4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MEĐIMURSKA ŽUPANIJA</w:t>
      </w:r>
    </w:p>
    <w:p w14:paraId="7D56304D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OPĆINA OREHOVICA</w:t>
      </w: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71676429" w14:textId="77777777" w:rsidR="00853DF9" w:rsidRPr="008D3662" w:rsidRDefault="00853DF9" w:rsidP="00853DF9">
      <w:pPr>
        <w:jc w:val="center"/>
        <w:rPr>
          <w:rFonts w:ascii="Times New Roman" w:hAnsi="Times New Roman"/>
        </w:rPr>
      </w:pPr>
      <w:r w:rsidRPr="008D3662">
        <w:rPr>
          <w:rFonts w:ascii="Times New Roman" w:hAnsi="Times New Roman"/>
        </w:rPr>
        <w:t>Čakovečka 9, 40322 Orehovica</w:t>
      </w:r>
    </w:p>
    <w:p w14:paraId="267A74E7" w14:textId="77777777"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proofErr w:type="gramStart"/>
      <w:r w:rsidRPr="008D3662">
        <w:rPr>
          <w:rFonts w:ascii="Times New Roman" w:hAnsi="Times New Roman"/>
          <w:lang w:val="en-GB"/>
        </w:rPr>
        <w:t>2542587  OIB</w:t>
      </w:r>
      <w:proofErr w:type="gramEnd"/>
      <w:r w:rsidRPr="008D3662">
        <w:rPr>
          <w:rFonts w:ascii="Times New Roman" w:hAnsi="Times New Roman"/>
          <w:lang w:val="en-GB"/>
        </w:rPr>
        <w:t xml:space="preserve"> 99677841113</w:t>
      </w:r>
    </w:p>
    <w:p w14:paraId="42E38D12" w14:textId="77777777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040/635-275; </w:t>
      </w:r>
      <w:proofErr w:type="spellStart"/>
      <w:r w:rsidRPr="008D3662">
        <w:rPr>
          <w:rFonts w:ascii="Times New Roman" w:hAnsi="Times New Roman"/>
          <w:lang w:val="de-DE"/>
        </w:rPr>
        <w:t>fax</w:t>
      </w:r>
      <w:proofErr w:type="spellEnd"/>
      <w:r w:rsidRPr="008D3662">
        <w:rPr>
          <w:rFonts w:ascii="Times New Roman" w:hAnsi="Times New Roman"/>
          <w:lang w:val="de-DE"/>
        </w:rPr>
        <w:t>: 040/636-039</w:t>
      </w:r>
    </w:p>
    <w:p w14:paraId="2EA7CC7F" w14:textId="77777777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proofErr w:type="spellStart"/>
      <w:r w:rsidRPr="008D3662">
        <w:rPr>
          <w:rFonts w:ascii="Times New Roman" w:hAnsi="Times New Roman"/>
          <w:lang w:val="de-DE"/>
        </w:rPr>
        <w:t>e-mail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8" w:history="1">
        <w:r w:rsidR="00A3688A" w:rsidRPr="0045754A">
          <w:rPr>
            <w:rStyle w:val="Hiperveza"/>
            <w:rFonts w:ascii="Times New Roman" w:hAnsi="Times New Roman"/>
          </w:rPr>
          <w:t>o.orehovica@gmail.com</w:t>
        </w:r>
      </w:hyperlink>
    </w:p>
    <w:p w14:paraId="765CFF9F" w14:textId="77777777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</w:t>
      </w:r>
      <w:proofErr w:type="spellStart"/>
      <w:r w:rsidRPr="008D3662">
        <w:rPr>
          <w:rFonts w:ascii="Times New Roman" w:hAnsi="Times New Roman"/>
          <w:lang w:val="de-DE"/>
        </w:rPr>
        <w:t>adresa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9" w:history="1">
        <w:r w:rsidRPr="008D3662">
          <w:rPr>
            <w:rStyle w:val="Hiperveza"/>
            <w:rFonts w:ascii="Times New Roman" w:hAnsi="Times New Roman"/>
          </w:rPr>
          <w:t>www.orehovica.hr</w:t>
        </w:r>
      </w:hyperlink>
    </w:p>
    <w:p w14:paraId="68C76EA5" w14:textId="77777777"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14:paraId="45ECA1C2" w14:textId="09D2952E" w:rsidR="00853DF9" w:rsidRPr="008D3662" w:rsidRDefault="00ED37F2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10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OREHOVICA ZA DOSTAVU PRIJAVA ZA FINANCIJSKE POTPORE PROJEKTIMA I PROGRAMIMA ZA </w:t>
        </w:r>
        <w:r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2021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220665F2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A81BFEA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14:paraId="0EAC6D65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7ED791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C4A0539" w14:textId="3308F8E3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ED37F2">
        <w:rPr>
          <w:rFonts w:ascii="Times New Roman" w:hAnsi="Times New Roman" w:cs="Times New Roman"/>
          <w:color w:val="000000"/>
        </w:rPr>
        <w:t>16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ED37F2">
        <w:rPr>
          <w:rFonts w:ascii="Times New Roman" w:hAnsi="Times New Roman" w:cs="Times New Roman"/>
          <w:color w:val="000000"/>
        </w:rPr>
        <w:t>veljače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ED37F2">
        <w:rPr>
          <w:rFonts w:ascii="Times New Roman" w:hAnsi="Times New Roman" w:cs="Times New Roman"/>
          <w:color w:val="000000"/>
        </w:rPr>
        <w:t>2021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14:paraId="7EB72E33" w14:textId="3823D4BF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ED37F2">
        <w:rPr>
          <w:rFonts w:ascii="Times New Roman" w:hAnsi="Times New Roman" w:cs="Times New Roman"/>
          <w:color w:val="000000"/>
        </w:rPr>
        <w:t>22</w:t>
      </w:r>
      <w:r w:rsidRPr="008D3662">
        <w:rPr>
          <w:rFonts w:ascii="Times New Roman" w:hAnsi="Times New Roman" w:cs="Times New Roman"/>
          <w:color w:val="000000"/>
        </w:rPr>
        <w:t xml:space="preserve">. </w:t>
      </w:r>
      <w:r w:rsidR="006D01FE">
        <w:rPr>
          <w:rFonts w:ascii="Times New Roman" w:hAnsi="Times New Roman" w:cs="Times New Roman"/>
          <w:color w:val="000000"/>
        </w:rPr>
        <w:t>ožujka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ED37F2">
        <w:rPr>
          <w:rFonts w:ascii="Times New Roman" w:hAnsi="Times New Roman" w:cs="Times New Roman"/>
          <w:color w:val="000000"/>
        </w:rPr>
        <w:t>2021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>godine</w:t>
      </w:r>
    </w:p>
    <w:p w14:paraId="54745A34" w14:textId="77777777"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14:paraId="0EB56A8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3F37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5FE7D5" w14:textId="0E9329FF"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11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OREHOVICA ZA DOSTAVU PRIJAVA ZA FINANCIJSKE POTPORE PROJEKTIMA I PROGRAMIMA ZA </w:t>
        </w:r>
        <w:r w:rsidR="00ED37F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2021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724DBAC8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14:paraId="2B0373C8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3E7D938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sukladno ugovoru. </w:t>
      </w:r>
    </w:p>
    <w:p w14:paraId="72907927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B84BD5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14:paraId="1E6062F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14:paraId="72C04ABB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14:paraId="55FFD4F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14:paraId="52997991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D9A337" w14:textId="77777777"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100.0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14:paraId="0C575245" w14:textId="77777777"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Najmanji iznos financijskih sredstava koji se može prijaviti i ugovoriti po pojedinom projektu je 1.000,00 kuna, a najveći iznos po pojedinom projektu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20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14:paraId="0CFBDA04" w14:textId="77777777"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14:paraId="34E780BA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predškolski odgoj,</w:t>
      </w:r>
    </w:p>
    <w:p w14:paraId="30423F08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obrazovanje,</w:t>
      </w:r>
    </w:p>
    <w:p w14:paraId="7878D91D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kultura,</w:t>
      </w:r>
    </w:p>
    <w:p w14:paraId="4F2E2B1D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tehnička kultura,</w:t>
      </w:r>
    </w:p>
    <w:p w14:paraId="3938E1DC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socijalna skrb i zdravstvena zaštita,</w:t>
      </w:r>
    </w:p>
    <w:p w14:paraId="563D8518" w14:textId="77777777"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sport,</w:t>
      </w:r>
    </w:p>
    <w:p w14:paraId="1127D133" w14:textId="1268C946" w:rsidR="003C1D9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ostalo</w:t>
      </w:r>
    </w:p>
    <w:p w14:paraId="71447009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14:paraId="698B0F64" w14:textId="77777777" w:rsidR="00ED37F2" w:rsidRDefault="00ED37F2" w:rsidP="00ED37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16DA4E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5004BEF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611F86C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181D00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 i zaštite životinja</w:t>
      </w:r>
    </w:p>
    <w:p w14:paraId="3C16EA5F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vjerske organizacije</w:t>
      </w:r>
    </w:p>
    <w:p w14:paraId="562A171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27C428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2B551566" w14:textId="77777777" w:rsidR="00ED37F2" w:rsidRDefault="00ED37F2" w:rsidP="00ED37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na području Općine Orehovica ili je djelovanje od osobitog  interesa za Općinu Orehovica</w:t>
      </w:r>
    </w:p>
    <w:p w14:paraId="7A22B1E8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14:paraId="201018E7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24982711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7C1F8626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14:paraId="606A4AE0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da udruga i druga pravna i fizička osoba mora imati osigurano sufinanciranje troškova kandidiranog programa ili projekta i iz drugih izvora, najmanje 10 posto ukupnih troškova;</w:t>
      </w:r>
    </w:p>
    <w:p w14:paraId="68C762F1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442BA326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udruga i druga pravna i fizička osoba mora imati osigurane ljudske i materijalne resurse za provedbu programa ili projekta;</w:t>
      </w:r>
    </w:p>
    <w:p w14:paraId="591EBC59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udruga i druga pravna i fizička osoba mora voditi transparentno financijsko poslovanje sukladno zakonskim propisima;</w:t>
      </w:r>
    </w:p>
    <w:p w14:paraId="0B2C907B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47AF729C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8. ukoliko se program ili projekt provodi s partnerom, potpisana Izjava o partnerstvu;</w:t>
      </w:r>
    </w:p>
    <w:p w14:paraId="30CC9FCB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9. prijava na Javni poziv mora sadržavati sve podatke i dokumentaciju određenu Javnim pozivom.</w:t>
      </w:r>
    </w:p>
    <w:p w14:paraId="351AEF69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655F5F9E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 odabiru projekata i programa koji će se financirati prednost će imati projekti i programi koji će svojim sadržajem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poticati:afirmaciju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svih oblika izvaninstitucionalnog odgoja i obrazovanja djece, mladih i odraslih osoba;</w:t>
      </w:r>
    </w:p>
    <w:p w14:paraId="16E40D63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45E25266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njegovanje i proučavanje povijesnih i sociokulturnih tradicija; demokratičnost i ekološku svijest;</w:t>
      </w:r>
    </w:p>
    <w:p w14:paraId="167FFF2E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476D3F4F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45228AFF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593B358C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4F821EB0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4DE0362E" w14:textId="77777777" w:rsidR="00ED37F2" w:rsidRDefault="00ED37F2" w:rsidP="00ED37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14:paraId="2D8B604C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14:paraId="56FA186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14:paraId="5387FF1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2352DC7F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14:paraId="3CE1A943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382740D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14:paraId="54F029B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14:paraId="1C7E0E21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6. Potvrdu FINA-e o predanom financijskom izvješću udruge za 2020. godinu</w:t>
      </w:r>
    </w:p>
    <w:p w14:paraId="2AF0D2FE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73DB2D4B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A6579FA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62053CAB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propisanim obrascima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popunjenim na računalu ili ručno neizbrisivom tintom. Udruge i druge pravne i fizičke osobe moraju odgovoriti na sva pitanja iz obrasca za prijavu programa ili projekta. Obrazac za prijavu može se dobiti:</w:t>
      </w:r>
    </w:p>
    <w:p w14:paraId="7DF54595" w14:textId="77777777" w:rsidR="00ED37F2" w:rsidRDefault="00ED37F2" w:rsidP="00ED37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 ili</w:t>
      </w:r>
    </w:p>
    <w:p w14:paraId="457B60B0" w14:textId="77777777" w:rsidR="00ED37F2" w:rsidRDefault="00ED37F2" w:rsidP="00ED37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Orehovica.</w:t>
      </w:r>
    </w:p>
    <w:p w14:paraId="293907A5" w14:textId="77777777" w:rsidR="00ED37F2" w:rsidRDefault="00ED37F2" w:rsidP="00ED37F2">
      <w:pPr>
        <w:shd w:val="clear" w:color="auto" w:fill="FFFFFF"/>
        <w:spacing w:before="100" w:beforeAutospacing="1" w:after="10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12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najkasnije 10 dana prije isteka roka za predaju prijava na Javni poziv.</w:t>
      </w:r>
    </w:p>
    <w:p w14:paraId="0BE71844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14:paraId="3B9A9B94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za podnošenje prijava je najmanje 30 dana od dana objave ovog Javnog poziva,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zaključno s 22. ožujka 2021. godine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Prijavu na Javni poziv treba dostaviti putem pošte ili osobno u zatvorenoj omotnici s naznakom „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 ZA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354F636B" w14:textId="77777777" w:rsidR="00ED37F2" w:rsidRDefault="00ED37F2" w:rsidP="00ED37F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14:paraId="41A5D3DE" w14:textId="77777777" w:rsidR="00ED37F2" w:rsidRDefault="00ED37F2" w:rsidP="00ED37F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14:paraId="11BDB6E1" w14:textId="77777777" w:rsidR="00ED37F2" w:rsidRDefault="00ED37F2" w:rsidP="00ED37F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14:paraId="361D974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o.orehovica@gmail.com </w:t>
      </w:r>
    </w:p>
    <w:p w14:paraId="28423C57" w14:textId="77777777" w:rsidR="00ED37F2" w:rsidRDefault="00ED37F2" w:rsidP="00ED37F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14:paraId="1011A781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1053C7CC" w14:textId="56CDF613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2019.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i/ili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2020. godini;</w:t>
      </w:r>
    </w:p>
    <w:p w14:paraId="79249EF8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0CF38356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75023BCD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71BD2533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00490DF1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0DA88622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2E86F2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34FBA36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14:paraId="34B94A65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4367E0C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kvaliteta i sadržajna inovativnost ponuđenog programa ili projekta;</w:t>
      </w:r>
    </w:p>
    <w:p w14:paraId="03271534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0D65166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7A183A5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0E8307CE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53CF2866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D4DC498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B7BD88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192DAC2D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0832EFA0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Orehovica, ili su od interesa za Općinu Orehovica</w:t>
      </w:r>
    </w:p>
    <w:p w14:paraId="251F8639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koji su do sada kontinuirano financirani i uspješno provedeni, iznimno u 2020. godini zbog  epidemiološke situacije, </w:t>
      </w:r>
    </w:p>
    <w:p w14:paraId="456CFBEB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14:paraId="01093D97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5A8C8DD0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5D295B19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www.orehovica.hr. u roku od petnaest dana od dana donošenja odluke o dodjeli financijskih potpora i visini financijske potpore.</w:t>
      </w:r>
    </w:p>
    <w:p w14:paraId="1698C106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7D31CF14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14:paraId="7AE2328A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52B9D723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Ugovor o korištenju sredstava iz Proračuna Općine Orehovica za 2021. godinu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3E7F2F0F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13. OBAVIJEST O OBJAVI NATJEČAJA</w:t>
      </w:r>
    </w:p>
    <w:p w14:paraId="303D2805" w14:textId="77777777" w:rsidR="00ED37F2" w:rsidRDefault="00ED37F2" w:rsidP="00ED37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Javni poziv, objavljuje se na internetskoj stranici Općine Orehovica www.orehovica.hr te na oglasnoj ploči općine.</w:t>
      </w:r>
    </w:p>
    <w:p w14:paraId="19FD104B" w14:textId="77777777"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14:paraId="1C66C273" w14:textId="77777777"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3E67E8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3" w:history="1">
        <w:r w:rsidR="00387312" w:rsidRPr="008D3662">
          <w:rPr>
            <w:rStyle w:val="Hiperveza"/>
            <w:rFonts w:ascii="Times New Roman" w:hAnsi="Times New Roman" w:cs="Times New Roman"/>
          </w:rPr>
          <w:t>www.orehovica.hr</w:t>
        </w:r>
      </w:hyperlink>
    </w:p>
    <w:p w14:paraId="4E24F69D" w14:textId="77777777"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Odluka o kriterijima za određivanje prioriteta za dodjelu financijskih sredstava programima i projektima od interesa za Općinu Orehovica </w:t>
      </w:r>
      <w:r w:rsidR="008D3662" w:rsidRPr="008D3662">
        <w:rPr>
          <w:rFonts w:ascii="Times New Roman" w:hAnsi="Times New Roman" w:cs="Times New Roman"/>
          <w:color w:val="000000"/>
        </w:rPr>
        <w:t>od 01.12.2016.</w:t>
      </w:r>
    </w:p>
    <w:p w14:paraId="7B15BBE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14:paraId="0BD56E39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14:paraId="15F23F4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14:paraId="09722D9C" w14:textId="77777777" w:rsidR="00853DF9" w:rsidRPr="008D3662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3C1D92" w:rsidRPr="008D3662">
        <w:rPr>
          <w:rFonts w:ascii="Times New Roman" w:hAnsi="Times New Roman" w:cs="Times New Roman"/>
          <w:color w:val="000000"/>
        </w:rPr>
        <w:t>za prijavu na poziv</w:t>
      </w:r>
    </w:p>
    <w:p w14:paraId="7C4C7097" w14:textId="77777777" w:rsidR="003C1D92" w:rsidRP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partnerstvu</w:t>
      </w:r>
    </w:p>
    <w:p w14:paraId="1B885688" w14:textId="77777777" w:rsidR="003C1D92" w:rsidRP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financiranju projekta</w:t>
      </w:r>
    </w:p>
    <w:p w14:paraId="586C54AE" w14:textId="77777777" w:rsidR="008D3662" w:rsidRDefault="003C1D92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Prijedlog ugovora</w:t>
      </w:r>
    </w:p>
    <w:p w14:paraId="4EF976AB" w14:textId="77777777" w:rsidR="00853DF9" w:rsidRPr="006D01FE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8D3662">
        <w:rPr>
          <w:rFonts w:ascii="Times New Roman" w:hAnsi="Times New Roman" w:cs="Times New Roman"/>
          <w:color w:val="000000"/>
        </w:rPr>
        <w:t xml:space="preserve">Obrazac opisnog izvještaja provedbe programa ili projekta </w:t>
      </w:r>
      <w:r w:rsidR="00A3688A">
        <w:rPr>
          <w:rFonts w:ascii="Times New Roman" w:hAnsi="Times New Roman" w:cs="Times New Roman"/>
          <w:color w:val="000000"/>
        </w:rPr>
        <w:t>–</w:t>
      </w:r>
      <w:r w:rsidR="00A3688A" w:rsidRPr="006D01FE">
        <w:rPr>
          <w:rFonts w:ascii="Times New Roman" w:hAnsi="Times New Roman" w:cs="Times New Roman"/>
          <w:color w:val="000000"/>
          <w:u w:val="single"/>
        </w:rPr>
        <w:t>ogledni primjerak</w:t>
      </w:r>
    </w:p>
    <w:p w14:paraId="534A67B2" w14:textId="77777777" w:rsidR="00853DF9" w:rsidRPr="008D3662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financijskog izvještaja provedbe programa ili projekta </w:t>
      </w:r>
      <w:r w:rsidR="00A3688A">
        <w:rPr>
          <w:rFonts w:ascii="Times New Roman" w:hAnsi="Times New Roman" w:cs="Times New Roman"/>
          <w:color w:val="000000"/>
        </w:rPr>
        <w:t>–</w:t>
      </w:r>
      <w:r w:rsidR="00A3688A" w:rsidRPr="006D01FE">
        <w:rPr>
          <w:rFonts w:ascii="Times New Roman" w:hAnsi="Times New Roman" w:cs="Times New Roman"/>
          <w:color w:val="000000"/>
          <w:u w:val="single"/>
        </w:rPr>
        <w:t>ogledni primjerak</w:t>
      </w:r>
    </w:p>
    <w:p w14:paraId="6878EEE1" w14:textId="77777777"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DF9"/>
    <w:rsid w:val="00365F99"/>
    <w:rsid w:val="0037246F"/>
    <w:rsid w:val="00387312"/>
    <w:rsid w:val="003C1D92"/>
    <w:rsid w:val="006D01FE"/>
    <w:rsid w:val="00853DF9"/>
    <w:rsid w:val="008D3662"/>
    <w:rsid w:val="00A3688A"/>
    <w:rsid w:val="00CD5012"/>
    <w:rsid w:val="00E34A3A"/>
    <w:rsid w:val="00E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rehovica@gmail.com" TargetMode="External"/><Relationship Id="rId13" Type="http://schemas.openxmlformats.org/officeDocument/2006/relationships/hyperlink" Target="http://www.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o.oreh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hovica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Opcina orehovica</cp:lastModifiedBy>
  <cp:revision>7</cp:revision>
  <cp:lastPrinted>2021-02-16T08:12:00Z</cp:lastPrinted>
  <dcterms:created xsi:type="dcterms:W3CDTF">2017-01-23T08:45:00Z</dcterms:created>
  <dcterms:modified xsi:type="dcterms:W3CDTF">2021-02-16T08:17:00Z</dcterms:modified>
</cp:coreProperties>
</file>